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C00CE" w14:textId="7EE83BB2" w:rsidR="008B64D0" w:rsidRPr="00A85F36" w:rsidRDefault="00A85F36" w:rsidP="00592CDA">
      <w:pPr>
        <w:ind w:firstLine="0"/>
        <w:jc w:val="center"/>
        <w:rPr>
          <w:i/>
          <w:iCs/>
        </w:rPr>
      </w:pPr>
      <w:r>
        <w:rPr>
          <w:i/>
          <w:iCs/>
        </w:rPr>
        <w:t xml:space="preserve">A casi treinta años </w:t>
      </w:r>
      <w:proofErr w:type="gramStart"/>
      <w:r>
        <w:rPr>
          <w:i/>
          <w:iCs/>
        </w:rPr>
        <w:t>de</w:t>
      </w:r>
      <w:r w:rsidR="00837A49">
        <w:rPr>
          <w:i/>
          <w:iCs/>
        </w:rPr>
        <w:t xml:space="preserve"> »</w:t>
      </w:r>
      <w:r w:rsidR="00592CDA" w:rsidRPr="00A85F36">
        <w:rPr>
          <w:i/>
          <w:iCs/>
        </w:rPr>
        <w:t>La</w:t>
      </w:r>
      <w:proofErr w:type="gramEnd"/>
      <w:r w:rsidR="00592CDA" w:rsidRPr="00A85F36">
        <w:rPr>
          <w:i/>
          <w:iCs/>
        </w:rPr>
        <w:t xml:space="preserve"> casa de los espíritus</w:t>
      </w:r>
      <w:r w:rsidR="00837A49">
        <w:rPr>
          <w:i/>
          <w:iCs/>
        </w:rPr>
        <w:t>»</w:t>
      </w:r>
      <w:r w:rsidRPr="00A85F36">
        <w:rPr>
          <w:i/>
          <w:iCs/>
        </w:rPr>
        <w:t xml:space="preserve">  </w:t>
      </w:r>
    </w:p>
    <w:p w14:paraId="28084F71" w14:textId="52193602" w:rsidR="001F07E1" w:rsidRDefault="001F07E1" w:rsidP="00592CDA">
      <w:pPr>
        <w:ind w:firstLine="0"/>
        <w:jc w:val="center"/>
        <w:rPr>
          <w:i/>
          <w:iCs/>
          <w:sz w:val="28"/>
          <w:szCs w:val="28"/>
        </w:rPr>
      </w:pPr>
    </w:p>
    <w:p w14:paraId="3A391E6A" w14:textId="5E109BD0" w:rsidR="001F07E1" w:rsidRPr="00842B3D" w:rsidRDefault="001F07E1" w:rsidP="001F07E1">
      <w:pPr>
        <w:spacing w:line="240" w:lineRule="auto"/>
        <w:ind w:firstLine="0"/>
        <w:jc w:val="left"/>
        <w:rPr>
          <w:rFonts w:eastAsia="Times New Roman" w:cs="Times New Roman"/>
          <w:lang w:val="es-US" w:eastAsia="es-ES_tradnl"/>
        </w:rPr>
      </w:pPr>
      <w:r w:rsidRPr="00842B3D">
        <w:rPr>
          <w:rFonts w:eastAsia="Times New Roman" w:cs="Times New Roman"/>
          <w:color w:val="000000"/>
          <w:shd w:val="clear" w:color="auto" w:fill="FFFFFF"/>
          <w:lang w:val="es-US" w:eastAsia="es-ES_tradnl"/>
        </w:rPr>
        <w:t xml:space="preserve">Título: </w:t>
      </w:r>
      <w:r>
        <w:rPr>
          <w:rFonts w:eastAsia="Times New Roman" w:cs="Times New Roman"/>
          <w:color w:val="000000"/>
          <w:shd w:val="clear" w:color="auto" w:fill="FFFFFF"/>
          <w:lang w:val="es-US" w:eastAsia="es-ES_tradnl"/>
        </w:rPr>
        <w:t>La casa de los espíritus</w:t>
      </w:r>
      <w:r w:rsidRPr="00842B3D">
        <w:rPr>
          <w:rFonts w:eastAsia="Times New Roman" w:cs="Times New Roman"/>
          <w:color w:val="000000"/>
          <w:lang w:val="es-US" w:eastAsia="es-ES_tradnl"/>
        </w:rPr>
        <w:br/>
      </w:r>
    </w:p>
    <w:p w14:paraId="3C50A006" w14:textId="6FE9CBB8" w:rsidR="001F07E1" w:rsidRPr="00C44FF3" w:rsidRDefault="001F07E1" w:rsidP="001F07E1">
      <w:pPr>
        <w:spacing w:line="240" w:lineRule="auto"/>
        <w:ind w:firstLine="0"/>
        <w:jc w:val="left"/>
        <w:rPr>
          <w:rFonts w:eastAsia="Times New Roman" w:cs="Times New Roman"/>
          <w:color w:val="000000"/>
          <w:lang w:val="es-US" w:eastAsia="es-ES_tradnl"/>
        </w:rPr>
      </w:pPr>
      <w:r w:rsidRPr="00C44FF3">
        <w:rPr>
          <w:rFonts w:eastAsia="Times New Roman" w:cs="Times New Roman"/>
          <w:color w:val="000000"/>
          <w:lang w:val="es-US" w:eastAsia="es-ES_tradnl"/>
        </w:rPr>
        <w:t xml:space="preserve">Autora: </w:t>
      </w:r>
      <w:r>
        <w:rPr>
          <w:rFonts w:eastAsia="Times New Roman" w:cs="Times New Roman"/>
          <w:color w:val="000000"/>
          <w:lang w:val="es-US" w:eastAsia="es-ES_tradnl"/>
        </w:rPr>
        <w:t>Isabel Allende</w:t>
      </w:r>
    </w:p>
    <w:p w14:paraId="7C17E602" w14:textId="77777777" w:rsidR="001F07E1" w:rsidRPr="00C44FF3" w:rsidRDefault="001F07E1" w:rsidP="001F07E1">
      <w:pPr>
        <w:spacing w:line="240" w:lineRule="auto"/>
        <w:ind w:firstLine="0"/>
        <w:jc w:val="left"/>
        <w:rPr>
          <w:rFonts w:eastAsia="Times New Roman" w:cs="Times New Roman"/>
          <w:color w:val="000000"/>
          <w:lang w:val="es-US" w:eastAsia="es-ES_tradnl"/>
        </w:rPr>
      </w:pPr>
    </w:p>
    <w:p w14:paraId="3BDFE725" w14:textId="6C443128" w:rsidR="001F07E1" w:rsidRPr="008F3776" w:rsidRDefault="001F07E1" w:rsidP="001F07E1">
      <w:pPr>
        <w:spacing w:line="240" w:lineRule="auto"/>
        <w:ind w:firstLine="0"/>
        <w:jc w:val="left"/>
        <w:rPr>
          <w:rFonts w:eastAsia="Times New Roman" w:cs="Times New Roman"/>
          <w:color w:val="000000"/>
          <w:lang w:val="es-US" w:eastAsia="es-ES_tradnl"/>
        </w:rPr>
      </w:pPr>
      <w:r w:rsidRPr="008F3776">
        <w:rPr>
          <w:rFonts w:eastAsia="Times New Roman" w:cs="Times New Roman"/>
          <w:color w:val="000000"/>
          <w:lang w:val="es-US" w:eastAsia="es-ES_tradnl"/>
        </w:rPr>
        <w:t xml:space="preserve">Fecha de publicación: </w:t>
      </w:r>
      <w:r>
        <w:rPr>
          <w:rFonts w:eastAsia="Times New Roman" w:cs="Times New Roman"/>
          <w:color w:val="000000"/>
          <w:lang w:val="es-US" w:eastAsia="es-ES_tradnl"/>
        </w:rPr>
        <w:t>1982</w:t>
      </w:r>
    </w:p>
    <w:p w14:paraId="17B33935" w14:textId="77777777" w:rsidR="001F07E1" w:rsidRPr="008F3776" w:rsidRDefault="001F07E1" w:rsidP="001F07E1">
      <w:pPr>
        <w:spacing w:line="240" w:lineRule="auto"/>
        <w:ind w:firstLine="0"/>
        <w:jc w:val="left"/>
        <w:rPr>
          <w:rFonts w:eastAsia="Times New Roman" w:cs="Times New Roman"/>
          <w:color w:val="000000"/>
          <w:lang w:val="es-US" w:eastAsia="es-ES_tradnl"/>
        </w:rPr>
      </w:pPr>
    </w:p>
    <w:p w14:paraId="51A653A9" w14:textId="608BA363" w:rsidR="001F07E1" w:rsidRDefault="001F07E1" w:rsidP="001F07E1">
      <w:pPr>
        <w:spacing w:line="240" w:lineRule="auto"/>
        <w:ind w:firstLine="0"/>
        <w:jc w:val="left"/>
        <w:rPr>
          <w:rFonts w:eastAsia="Times New Roman" w:cs="Times New Roman"/>
          <w:color w:val="000000"/>
          <w:lang w:val="es-US" w:eastAsia="es-ES_tradnl"/>
        </w:rPr>
      </w:pPr>
      <w:r w:rsidRPr="008F3776">
        <w:rPr>
          <w:rFonts w:eastAsia="Times New Roman" w:cs="Times New Roman"/>
          <w:color w:val="000000"/>
          <w:lang w:val="es-US" w:eastAsia="es-ES_tradnl"/>
        </w:rPr>
        <w:t xml:space="preserve">Páginas: </w:t>
      </w:r>
      <w:r w:rsidR="003D5212">
        <w:rPr>
          <w:rFonts w:eastAsia="Times New Roman" w:cs="Times New Roman"/>
          <w:color w:val="000000"/>
          <w:lang w:val="es-US" w:eastAsia="es-ES_tradnl"/>
        </w:rPr>
        <w:t>552</w:t>
      </w:r>
    </w:p>
    <w:p w14:paraId="74E45714" w14:textId="77777777" w:rsidR="001F07E1" w:rsidRDefault="001F07E1" w:rsidP="001F07E1">
      <w:pPr>
        <w:spacing w:line="240" w:lineRule="auto"/>
        <w:ind w:firstLine="0"/>
        <w:jc w:val="left"/>
        <w:rPr>
          <w:rFonts w:eastAsia="Times New Roman" w:cs="Times New Roman"/>
          <w:color w:val="000000"/>
          <w:lang w:val="es-US" w:eastAsia="es-ES_tradnl"/>
        </w:rPr>
      </w:pPr>
    </w:p>
    <w:p w14:paraId="76ED8E8D" w14:textId="5B588C61" w:rsidR="001F07E1" w:rsidRDefault="001F07E1" w:rsidP="001F07E1">
      <w:pPr>
        <w:spacing w:line="240" w:lineRule="auto"/>
        <w:ind w:firstLine="0"/>
        <w:jc w:val="left"/>
        <w:rPr>
          <w:rFonts w:eastAsia="Times New Roman" w:cs="Times New Roman"/>
          <w:color w:val="000000"/>
          <w:lang w:val="es-US" w:eastAsia="es-ES_tradnl"/>
        </w:rPr>
      </w:pPr>
      <w:r>
        <w:rPr>
          <w:rFonts w:eastAsia="Times New Roman" w:cs="Times New Roman"/>
          <w:color w:val="000000"/>
          <w:lang w:val="es-US" w:eastAsia="es-ES_tradnl"/>
        </w:rPr>
        <w:t xml:space="preserve">Género: </w:t>
      </w:r>
      <w:r w:rsidR="00720D6C">
        <w:rPr>
          <w:rFonts w:eastAsia="Times New Roman" w:cs="Times New Roman"/>
          <w:color w:val="000000"/>
          <w:lang w:val="es-US" w:eastAsia="es-ES_tradnl"/>
        </w:rPr>
        <w:t>R</w:t>
      </w:r>
      <w:r>
        <w:rPr>
          <w:rFonts w:eastAsia="Times New Roman" w:cs="Times New Roman"/>
          <w:color w:val="000000"/>
          <w:lang w:val="es-US" w:eastAsia="es-ES_tradnl"/>
        </w:rPr>
        <w:t>ealismo mágico.</w:t>
      </w:r>
    </w:p>
    <w:p w14:paraId="1282B3D5" w14:textId="2D45F5DB" w:rsidR="001F07E1" w:rsidRDefault="001F07E1" w:rsidP="001F07E1">
      <w:pPr>
        <w:spacing w:line="240" w:lineRule="auto"/>
        <w:ind w:firstLine="0"/>
        <w:jc w:val="left"/>
        <w:rPr>
          <w:rFonts w:eastAsia="Times New Roman" w:cs="Times New Roman"/>
          <w:color w:val="000000"/>
          <w:lang w:val="es-US" w:eastAsia="es-ES_tradnl"/>
        </w:rPr>
      </w:pPr>
    </w:p>
    <w:p w14:paraId="2C39C05F" w14:textId="21C8A337" w:rsidR="001F07E1" w:rsidRDefault="001F07E1" w:rsidP="001F07E1">
      <w:pPr>
        <w:ind w:firstLine="0"/>
        <w:jc w:val="left"/>
        <w:rPr>
          <w:rFonts w:eastAsia="Times New Roman" w:cs="Times New Roman"/>
          <w:i/>
          <w:iCs/>
          <w:color w:val="000000"/>
          <w:lang w:val="es-US" w:eastAsia="es-ES_tradnl"/>
        </w:rPr>
      </w:pPr>
    </w:p>
    <w:p w14:paraId="56400165" w14:textId="31241915" w:rsidR="008F70B4" w:rsidRDefault="003E3A0C" w:rsidP="00B23CE2">
      <w:pPr>
        <w:ind w:firstLine="0"/>
        <w:rPr>
          <w:rFonts w:eastAsia="Times New Roman" w:cs="Times New Roman"/>
          <w:color w:val="000000"/>
          <w:lang w:val="es-US" w:eastAsia="es-ES_tradnl"/>
        </w:rPr>
      </w:pPr>
      <w:r>
        <w:rPr>
          <w:rFonts w:eastAsia="Times New Roman" w:cs="Times New Roman"/>
          <w:color w:val="000000"/>
          <w:lang w:val="es-US" w:eastAsia="es-ES_tradnl"/>
        </w:rPr>
        <w:t xml:space="preserve">        </w:t>
      </w:r>
      <w:r w:rsidR="000E068F">
        <w:rPr>
          <w:rFonts w:eastAsia="Times New Roman" w:cs="Times New Roman"/>
          <w:color w:val="000000"/>
          <w:lang w:val="es-US" w:eastAsia="es-ES_tradnl"/>
        </w:rPr>
        <w:t xml:space="preserve">  </w:t>
      </w:r>
      <w:r>
        <w:rPr>
          <w:rFonts w:eastAsia="Times New Roman" w:cs="Times New Roman"/>
          <w:color w:val="000000"/>
          <w:lang w:val="es-US" w:eastAsia="es-ES_tradnl"/>
        </w:rPr>
        <w:t xml:space="preserve">En </w:t>
      </w:r>
      <w:r w:rsidR="009228A9">
        <w:rPr>
          <w:rFonts w:eastAsia="Times New Roman" w:cs="Times New Roman"/>
          <w:color w:val="000000"/>
          <w:lang w:val="es-US" w:eastAsia="es-ES_tradnl"/>
        </w:rPr>
        <w:t xml:space="preserve">algo </w:t>
      </w:r>
      <w:r>
        <w:rPr>
          <w:rFonts w:eastAsia="Times New Roman" w:cs="Times New Roman"/>
          <w:color w:val="000000"/>
          <w:lang w:val="es-US" w:eastAsia="es-ES_tradnl"/>
        </w:rPr>
        <w:t>más de quinientas páginas Isabel Allende nos adentra en una saga familiar que comprende</w:t>
      </w:r>
      <w:r w:rsidR="00A57BA0">
        <w:rPr>
          <w:rFonts w:eastAsia="Times New Roman" w:cs="Times New Roman"/>
          <w:color w:val="000000"/>
          <w:lang w:val="es-US" w:eastAsia="es-ES_tradnl"/>
        </w:rPr>
        <w:t xml:space="preserve"> </w:t>
      </w:r>
      <w:r w:rsidR="0007782E">
        <w:rPr>
          <w:rFonts w:eastAsia="Times New Roman" w:cs="Times New Roman"/>
          <w:color w:val="000000"/>
          <w:lang w:val="es-US" w:eastAsia="es-ES_tradnl"/>
        </w:rPr>
        <w:t xml:space="preserve">medio siglo y </w:t>
      </w:r>
      <w:r w:rsidR="00712416">
        <w:rPr>
          <w:rFonts w:eastAsia="Times New Roman" w:cs="Times New Roman"/>
          <w:color w:val="000000"/>
          <w:lang w:val="es-US" w:eastAsia="es-ES_tradnl"/>
        </w:rPr>
        <w:t>varias</w:t>
      </w:r>
      <w:r>
        <w:rPr>
          <w:rFonts w:eastAsia="Times New Roman" w:cs="Times New Roman"/>
          <w:color w:val="000000"/>
          <w:lang w:val="es-US" w:eastAsia="es-ES_tradnl"/>
        </w:rPr>
        <w:t xml:space="preserve"> generaciones</w:t>
      </w:r>
      <w:r w:rsidR="00712416">
        <w:rPr>
          <w:rFonts w:eastAsia="Times New Roman" w:cs="Times New Roman"/>
          <w:color w:val="000000"/>
          <w:lang w:val="es-US" w:eastAsia="es-ES_tradnl"/>
        </w:rPr>
        <w:t>,</w:t>
      </w:r>
      <w:r w:rsidR="0007782E">
        <w:rPr>
          <w:rFonts w:eastAsia="Times New Roman" w:cs="Times New Roman"/>
          <w:color w:val="000000"/>
          <w:lang w:val="es-US" w:eastAsia="es-ES_tradnl"/>
        </w:rPr>
        <w:t xml:space="preserve"> </w:t>
      </w:r>
      <w:r w:rsidR="00D163D3">
        <w:rPr>
          <w:rFonts w:eastAsia="Times New Roman" w:cs="Times New Roman"/>
          <w:color w:val="000000"/>
          <w:lang w:val="es-US" w:eastAsia="es-ES_tradnl"/>
        </w:rPr>
        <w:t xml:space="preserve">con </w:t>
      </w:r>
      <w:r w:rsidR="008F4F11">
        <w:rPr>
          <w:rFonts w:eastAsia="Times New Roman" w:cs="Times New Roman"/>
          <w:color w:val="000000"/>
          <w:lang w:val="es-US" w:eastAsia="es-ES_tradnl"/>
        </w:rPr>
        <w:t xml:space="preserve">todas </w:t>
      </w:r>
      <w:r w:rsidR="00D163D3">
        <w:rPr>
          <w:rFonts w:eastAsia="Times New Roman" w:cs="Times New Roman"/>
          <w:color w:val="000000"/>
          <w:lang w:val="es-US" w:eastAsia="es-ES_tradnl"/>
        </w:rPr>
        <w:t xml:space="preserve">sus </w:t>
      </w:r>
      <w:r w:rsidR="00B23CE2">
        <w:rPr>
          <w:rFonts w:eastAsia="Times New Roman" w:cs="Times New Roman"/>
          <w:color w:val="000000"/>
          <w:lang w:val="es-US" w:eastAsia="es-ES_tradnl"/>
        </w:rPr>
        <w:t xml:space="preserve">casas y </w:t>
      </w:r>
      <w:r w:rsidR="00F002C2">
        <w:rPr>
          <w:rFonts w:eastAsia="Times New Roman" w:cs="Times New Roman"/>
          <w:color w:val="000000"/>
          <w:lang w:val="es-US" w:eastAsia="es-ES_tradnl"/>
        </w:rPr>
        <w:t xml:space="preserve">todos </w:t>
      </w:r>
      <w:r w:rsidR="0007782E">
        <w:rPr>
          <w:rFonts w:eastAsia="Times New Roman" w:cs="Times New Roman"/>
          <w:color w:val="000000"/>
          <w:lang w:val="es-US" w:eastAsia="es-ES_tradnl"/>
        </w:rPr>
        <w:t xml:space="preserve">sus </w:t>
      </w:r>
      <w:r w:rsidR="00B23CE2">
        <w:rPr>
          <w:rFonts w:eastAsia="Times New Roman" w:cs="Times New Roman"/>
          <w:color w:val="000000"/>
          <w:lang w:val="es-US" w:eastAsia="es-ES_tradnl"/>
        </w:rPr>
        <w:t>espíritus.</w:t>
      </w:r>
      <w:r w:rsidR="0007782E">
        <w:rPr>
          <w:rFonts w:eastAsia="Times New Roman" w:cs="Times New Roman"/>
          <w:color w:val="000000"/>
          <w:lang w:val="es-US" w:eastAsia="es-ES_tradnl"/>
        </w:rPr>
        <w:t xml:space="preserve"> S</w:t>
      </w:r>
      <w:r w:rsidR="00B23CE2">
        <w:rPr>
          <w:rFonts w:eastAsia="Times New Roman" w:cs="Times New Roman"/>
          <w:color w:val="000000"/>
          <w:lang w:val="es-US" w:eastAsia="es-ES_tradnl"/>
        </w:rPr>
        <w:t>úper ventas internacional desde</w:t>
      </w:r>
      <w:r w:rsidR="00E844F6">
        <w:rPr>
          <w:rFonts w:eastAsia="Times New Roman" w:cs="Times New Roman"/>
          <w:color w:val="000000"/>
          <w:lang w:val="es-US" w:eastAsia="es-ES_tradnl"/>
        </w:rPr>
        <w:t xml:space="preserve"> </w:t>
      </w:r>
      <w:r w:rsidR="00B23CE2">
        <w:rPr>
          <w:rFonts w:eastAsia="Times New Roman" w:cs="Times New Roman"/>
          <w:color w:val="000000"/>
          <w:lang w:val="es-US" w:eastAsia="es-ES_tradnl"/>
        </w:rPr>
        <w:t>su publicación en 1982</w:t>
      </w:r>
      <w:r w:rsidR="0007782E">
        <w:rPr>
          <w:rFonts w:eastAsia="Times New Roman" w:cs="Times New Roman"/>
          <w:color w:val="000000"/>
          <w:lang w:val="es-US" w:eastAsia="es-ES_tradnl"/>
        </w:rPr>
        <w:t>, es la primera novela de la consagrada escritora chilena</w:t>
      </w:r>
      <w:r w:rsidR="00B23CE2">
        <w:rPr>
          <w:rFonts w:eastAsia="Times New Roman" w:cs="Times New Roman"/>
          <w:color w:val="000000"/>
          <w:lang w:val="es-US" w:eastAsia="es-ES_tradnl"/>
        </w:rPr>
        <w:t xml:space="preserve">. Tanto fue su éxito, que </w:t>
      </w:r>
      <w:r w:rsidR="00773CA5">
        <w:rPr>
          <w:rFonts w:eastAsia="Times New Roman" w:cs="Times New Roman"/>
          <w:color w:val="000000"/>
          <w:lang w:val="es-US" w:eastAsia="es-ES_tradnl"/>
        </w:rPr>
        <w:t xml:space="preserve">en 1993 </w:t>
      </w:r>
      <w:r w:rsidR="00D163D3">
        <w:rPr>
          <w:rFonts w:eastAsia="Times New Roman" w:cs="Times New Roman"/>
          <w:color w:val="000000"/>
          <w:lang w:val="es-US" w:eastAsia="es-ES_tradnl"/>
        </w:rPr>
        <w:t>se</w:t>
      </w:r>
      <w:r w:rsidR="00B23CE2">
        <w:rPr>
          <w:rFonts w:eastAsia="Times New Roman" w:cs="Times New Roman"/>
          <w:color w:val="000000"/>
          <w:lang w:val="es-US" w:eastAsia="es-ES_tradnl"/>
        </w:rPr>
        <w:t xml:space="preserve"> llev</w:t>
      </w:r>
      <w:r w:rsidR="00D163D3">
        <w:rPr>
          <w:rFonts w:eastAsia="Times New Roman" w:cs="Times New Roman"/>
          <w:color w:val="000000"/>
          <w:lang w:val="es-US" w:eastAsia="es-ES_tradnl"/>
        </w:rPr>
        <w:t>ó</w:t>
      </w:r>
      <w:r w:rsidR="00B23CE2">
        <w:rPr>
          <w:rFonts w:eastAsia="Times New Roman" w:cs="Times New Roman"/>
          <w:color w:val="000000"/>
          <w:lang w:val="es-US" w:eastAsia="es-ES_tradnl"/>
        </w:rPr>
        <w:t xml:space="preserve"> a la pantalla grande, </w:t>
      </w:r>
      <w:r w:rsidR="00B23CE2" w:rsidRPr="00B23CE2">
        <w:rPr>
          <w:rFonts w:eastAsia="Times New Roman" w:cs="Times New Roman"/>
          <w:i/>
          <w:iCs/>
          <w:color w:val="000000"/>
          <w:lang w:val="es-US" w:eastAsia="es-ES_tradnl"/>
        </w:rPr>
        <w:t>a lo grande</w:t>
      </w:r>
      <w:r w:rsidR="00B23CE2">
        <w:rPr>
          <w:rFonts w:eastAsia="Times New Roman" w:cs="Times New Roman"/>
          <w:i/>
          <w:iCs/>
          <w:color w:val="000000"/>
          <w:lang w:val="es-US" w:eastAsia="es-ES_tradnl"/>
        </w:rPr>
        <w:t>,</w:t>
      </w:r>
      <w:r w:rsidR="00B23CE2">
        <w:rPr>
          <w:rFonts w:eastAsia="Times New Roman" w:cs="Times New Roman"/>
          <w:color w:val="000000"/>
          <w:lang w:val="es-US" w:eastAsia="es-ES_tradnl"/>
        </w:rPr>
        <w:t xml:space="preserve"> con actores del calibre de Jeremy </w:t>
      </w:r>
      <w:proofErr w:type="spellStart"/>
      <w:r w:rsidR="00B23CE2">
        <w:rPr>
          <w:rFonts w:eastAsia="Times New Roman" w:cs="Times New Roman"/>
          <w:color w:val="000000"/>
          <w:lang w:val="es-US" w:eastAsia="es-ES_tradnl"/>
        </w:rPr>
        <w:t>Irons</w:t>
      </w:r>
      <w:proofErr w:type="spellEnd"/>
      <w:r w:rsidR="00B23CE2">
        <w:rPr>
          <w:rFonts w:eastAsia="Times New Roman" w:cs="Times New Roman"/>
          <w:color w:val="000000"/>
          <w:lang w:val="es-US" w:eastAsia="es-ES_tradnl"/>
        </w:rPr>
        <w:t xml:space="preserve">, </w:t>
      </w:r>
      <w:proofErr w:type="spellStart"/>
      <w:r w:rsidR="00B23CE2">
        <w:rPr>
          <w:rFonts w:eastAsia="Times New Roman" w:cs="Times New Roman"/>
          <w:color w:val="000000"/>
          <w:lang w:val="es-US" w:eastAsia="es-ES_tradnl"/>
        </w:rPr>
        <w:t>Maryl</w:t>
      </w:r>
      <w:proofErr w:type="spellEnd"/>
      <w:r w:rsidR="00B23CE2">
        <w:rPr>
          <w:rFonts w:eastAsia="Times New Roman" w:cs="Times New Roman"/>
          <w:color w:val="000000"/>
          <w:lang w:val="es-US" w:eastAsia="es-ES_tradnl"/>
        </w:rPr>
        <w:t xml:space="preserve"> </w:t>
      </w:r>
      <w:proofErr w:type="spellStart"/>
      <w:r w:rsidR="00B23CE2">
        <w:rPr>
          <w:rFonts w:eastAsia="Times New Roman" w:cs="Times New Roman"/>
          <w:color w:val="000000"/>
          <w:lang w:val="es-US" w:eastAsia="es-ES_tradnl"/>
        </w:rPr>
        <w:t>Streep</w:t>
      </w:r>
      <w:proofErr w:type="spellEnd"/>
      <w:r w:rsidR="00B23CE2">
        <w:rPr>
          <w:rFonts w:eastAsia="Times New Roman" w:cs="Times New Roman"/>
          <w:color w:val="000000"/>
          <w:lang w:val="es-US" w:eastAsia="es-ES_tradnl"/>
        </w:rPr>
        <w:t xml:space="preserve">, Antonio Banderas y Winona </w:t>
      </w:r>
      <w:proofErr w:type="spellStart"/>
      <w:r w:rsidR="00B23CE2">
        <w:rPr>
          <w:rFonts w:eastAsia="Times New Roman" w:cs="Times New Roman"/>
          <w:color w:val="000000"/>
          <w:lang w:val="es-US" w:eastAsia="es-ES_tradnl"/>
        </w:rPr>
        <w:t>Ryder</w:t>
      </w:r>
      <w:proofErr w:type="spellEnd"/>
      <w:r w:rsidR="00B23CE2">
        <w:rPr>
          <w:rFonts w:eastAsia="Times New Roman" w:cs="Times New Roman"/>
          <w:color w:val="000000"/>
          <w:lang w:val="es-US" w:eastAsia="es-ES_tradnl"/>
        </w:rPr>
        <w:t>, por citar algunos.</w:t>
      </w:r>
    </w:p>
    <w:p w14:paraId="2A35E9EE" w14:textId="1AF63EC1" w:rsidR="00C1063F" w:rsidRDefault="00961B58" w:rsidP="00B9356E">
      <w:pPr>
        <w:ind w:firstLine="0"/>
        <w:rPr>
          <w:rFonts w:eastAsia="Times New Roman" w:cs="Times New Roman"/>
          <w:color w:val="000000"/>
          <w:lang w:val="es-US" w:eastAsia="es-ES_tradnl"/>
        </w:rPr>
      </w:pPr>
      <w:r>
        <w:rPr>
          <w:rFonts w:eastAsia="Times New Roman" w:cs="Times New Roman"/>
          <w:color w:val="000000"/>
          <w:lang w:val="es-US" w:eastAsia="es-ES_tradnl"/>
        </w:rPr>
        <w:t xml:space="preserve">          Cuando Rosa </w:t>
      </w:r>
      <w:r w:rsidR="00051FEA">
        <w:rPr>
          <w:rFonts w:eastAsia="Times New Roman" w:cs="Times New Roman"/>
          <w:color w:val="000000"/>
          <w:lang w:val="es-US" w:eastAsia="es-ES_tradnl"/>
        </w:rPr>
        <w:t xml:space="preserve">del Valle </w:t>
      </w:r>
      <w:r>
        <w:rPr>
          <w:rFonts w:eastAsia="Times New Roman" w:cs="Times New Roman"/>
          <w:color w:val="000000"/>
          <w:lang w:val="es-US" w:eastAsia="es-ES_tradnl"/>
        </w:rPr>
        <w:t>muere, su hermana Clara, de nueve años</w:t>
      </w:r>
      <w:r w:rsidR="00AF2238">
        <w:rPr>
          <w:rFonts w:eastAsia="Times New Roman" w:cs="Times New Roman"/>
          <w:color w:val="000000"/>
          <w:lang w:val="es-US" w:eastAsia="es-ES_tradnl"/>
        </w:rPr>
        <w:t xml:space="preserve">, conocida por sus poderes telepáticos y premoniciones certeras, </w:t>
      </w:r>
      <w:r>
        <w:rPr>
          <w:rFonts w:eastAsia="Times New Roman" w:cs="Times New Roman"/>
          <w:color w:val="000000"/>
          <w:lang w:val="es-US" w:eastAsia="es-ES_tradnl"/>
        </w:rPr>
        <w:t xml:space="preserve">deja de hablar por </w:t>
      </w:r>
      <w:r w:rsidR="00051FEA">
        <w:rPr>
          <w:rFonts w:eastAsia="Times New Roman" w:cs="Times New Roman"/>
          <w:color w:val="000000"/>
          <w:lang w:val="es-US" w:eastAsia="es-ES_tradnl"/>
        </w:rPr>
        <w:t>una década</w:t>
      </w:r>
      <w:r w:rsidR="00AF2238">
        <w:rPr>
          <w:rFonts w:eastAsia="Times New Roman" w:cs="Times New Roman"/>
          <w:color w:val="000000"/>
          <w:lang w:val="es-US" w:eastAsia="es-ES_tradnl"/>
        </w:rPr>
        <w:t xml:space="preserve">. Por su parte, </w:t>
      </w:r>
      <w:r w:rsidR="00051FEA">
        <w:rPr>
          <w:rFonts w:eastAsia="Times New Roman" w:cs="Times New Roman"/>
          <w:color w:val="000000"/>
          <w:lang w:val="es-US" w:eastAsia="es-ES_tradnl"/>
        </w:rPr>
        <w:t xml:space="preserve"> </w:t>
      </w:r>
      <w:r w:rsidR="008F70B4">
        <w:rPr>
          <w:rFonts w:eastAsia="Times New Roman" w:cs="Times New Roman"/>
          <w:color w:val="000000"/>
          <w:lang w:val="es-US" w:eastAsia="es-ES_tradnl"/>
        </w:rPr>
        <w:t>Esteban Trueba</w:t>
      </w:r>
      <w:r w:rsidR="00051FEA">
        <w:rPr>
          <w:rFonts w:eastAsia="Times New Roman" w:cs="Times New Roman"/>
          <w:color w:val="000000"/>
          <w:lang w:val="es-US" w:eastAsia="es-ES_tradnl"/>
        </w:rPr>
        <w:t>,</w:t>
      </w:r>
      <w:r w:rsidR="008F70B4">
        <w:rPr>
          <w:rFonts w:eastAsia="Times New Roman" w:cs="Times New Roman"/>
          <w:color w:val="000000"/>
          <w:lang w:val="es-US" w:eastAsia="es-ES_tradnl"/>
        </w:rPr>
        <w:t xml:space="preserve"> </w:t>
      </w:r>
      <w:r w:rsidR="00AF2238">
        <w:rPr>
          <w:rFonts w:eastAsia="Times New Roman" w:cs="Times New Roman"/>
          <w:color w:val="000000"/>
          <w:lang w:val="es-US" w:eastAsia="es-ES_tradnl"/>
        </w:rPr>
        <w:t xml:space="preserve">prometido de la difunta, </w:t>
      </w:r>
      <w:r w:rsidR="008F70B4">
        <w:rPr>
          <w:rFonts w:eastAsia="Times New Roman" w:cs="Times New Roman"/>
          <w:color w:val="000000"/>
          <w:lang w:val="es-US" w:eastAsia="es-ES_tradnl"/>
        </w:rPr>
        <w:t xml:space="preserve">se marcha a </w:t>
      </w:r>
      <w:r w:rsidR="008F70B4" w:rsidRPr="006312C4">
        <w:rPr>
          <w:rFonts w:eastAsia="Times New Roman" w:cs="Times New Roman"/>
          <w:i/>
          <w:iCs/>
          <w:color w:val="000000"/>
          <w:lang w:val="es-US" w:eastAsia="es-ES_tradnl"/>
        </w:rPr>
        <w:t>Las Tres Marías</w:t>
      </w:r>
      <w:r w:rsidR="00336A3E">
        <w:rPr>
          <w:rFonts w:eastAsia="Times New Roman" w:cs="Times New Roman"/>
          <w:color w:val="000000"/>
          <w:lang w:val="es-US" w:eastAsia="es-ES_tradnl"/>
        </w:rPr>
        <w:t xml:space="preserve">, una tierra abandonada, </w:t>
      </w:r>
      <w:r w:rsidR="00B9356E">
        <w:rPr>
          <w:rFonts w:eastAsia="Times New Roman" w:cs="Times New Roman"/>
          <w:color w:val="000000"/>
          <w:lang w:val="es-US" w:eastAsia="es-ES_tradnl"/>
        </w:rPr>
        <w:t>con la ambición de convertirl</w:t>
      </w:r>
      <w:r w:rsidR="00336A3E">
        <w:rPr>
          <w:rFonts w:eastAsia="Times New Roman" w:cs="Times New Roman"/>
          <w:color w:val="000000"/>
          <w:lang w:val="es-US" w:eastAsia="es-ES_tradnl"/>
        </w:rPr>
        <w:t>a</w:t>
      </w:r>
      <w:r w:rsidR="00B9356E">
        <w:rPr>
          <w:rFonts w:eastAsia="Times New Roman" w:cs="Times New Roman"/>
          <w:color w:val="000000"/>
          <w:lang w:val="es-US" w:eastAsia="es-ES_tradnl"/>
        </w:rPr>
        <w:t xml:space="preserve"> en un próspero negocio. La mudez voluntaria de Clara no interfirió con su </w:t>
      </w:r>
      <w:r w:rsidR="00B9356E" w:rsidRPr="00B9356E">
        <w:rPr>
          <w:rFonts w:eastAsia="Times New Roman" w:cs="Times New Roman"/>
          <w:i/>
          <w:iCs/>
          <w:color w:val="000000"/>
          <w:lang w:val="es-US" w:eastAsia="es-ES_tradnl"/>
        </w:rPr>
        <w:t>poderes</w:t>
      </w:r>
      <w:r w:rsidR="001B0A25">
        <w:rPr>
          <w:rFonts w:eastAsia="Times New Roman" w:cs="Times New Roman"/>
          <w:i/>
          <w:iCs/>
          <w:color w:val="000000"/>
          <w:lang w:val="es-US" w:eastAsia="es-ES_tradnl"/>
        </w:rPr>
        <w:t xml:space="preserve"> </w:t>
      </w:r>
      <w:r w:rsidR="001B0A25" w:rsidRPr="001B0A25">
        <w:rPr>
          <w:rFonts w:eastAsia="Times New Roman" w:cs="Times New Roman"/>
          <w:color w:val="000000"/>
          <w:lang w:val="es-US" w:eastAsia="es-ES_tradnl"/>
        </w:rPr>
        <w:t>clarividentes</w:t>
      </w:r>
      <w:r w:rsidR="001B0A25">
        <w:rPr>
          <w:rFonts w:eastAsia="Times New Roman" w:cs="Times New Roman"/>
          <w:color w:val="000000"/>
          <w:lang w:val="es-US" w:eastAsia="es-ES_tradnl"/>
        </w:rPr>
        <w:t xml:space="preserve"> y</w:t>
      </w:r>
      <w:r w:rsidR="00B9356E">
        <w:rPr>
          <w:rFonts w:eastAsia="Times New Roman" w:cs="Times New Roman"/>
          <w:color w:val="000000"/>
          <w:lang w:val="es-US" w:eastAsia="es-ES_tradnl"/>
        </w:rPr>
        <w:t xml:space="preserve"> </w:t>
      </w:r>
      <w:r w:rsidR="00324053">
        <w:rPr>
          <w:rFonts w:eastAsia="Times New Roman" w:cs="Times New Roman"/>
          <w:color w:val="000000"/>
          <w:lang w:val="es-US" w:eastAsia="es-ES_tradnl"/>
        </w:rPr>
        <w:t>vio</w:t>
      </w:r>
      <w:r w:rsidR="00B9356E">
        <w:rPr>
          <w:rFonts w:eastAsia="Times New Roman" w:cs="Times New Roman"/>
          <w:color w:val="000000"/>
          <w:lang w:val="es-US" w:eastAsia="es-ES_tradnl"/>
        </w:rPr>
        <w:t xml:space="preserve"> </w:t>
      </w:r>
      <w:r w:rsidR="00AF2238">
        <w:rPr>
          <w:rFonts w:eastAsia="Times New Roman" w:cs="Times New Roman"/>
          <w:color w:val="000000"/>
          <w:lang w:val="es-US" w:eastAsia="es-ES_tradnl"/>
        </w:rPr>
        <w:t xml:space="preserve">con antelación su inevitable destino al lado de ese hombre que una vez había pretendido a su hermana. </w:t>
      </w:r>
      <w:r w:rsidR="00336A3E">
        <w:rPr>
          <w:rFonts w:eastAsia="Times New Roman" w:cs="Times New Roman"/>
          <w:color w:val="000000"/>
          <w:lang w:val="es-US" w:eastAsia="es-ES_tradnl"/>
        </w:rPr>
        <w:t>Así</w:t>
      </w:r>
      <w:r w:rsidR="004E1AF1">
        <w:rPr>
          <w:rFonts w:eastAsia="Times New Roman" w:cs="Times New Roman"/>
          <w:color w:val="000000"/>
          <w:lang w:val="es-US" w:eastAsia="es-ES_tradnl"/>
        </w:rPr>
        <w:t xml:space="preserve"> </w:t>
      </w:r>
      <w:r w:rsidR="00336A3E">
        <w:rPr>
          <w:rFonts w:eastAsia="Times New Roman" w:cs="Times New Roman"/>
          <w:color w:val="000000"/>
          <w:lang w:val="es-US" w:eastAsia="es-ES_tradnl"/>
        </w:rPr>
        <w:t>comienza</w:t>
      </w:r>
      <w:r w:rsidR="00993AE1">
        <w:rPr>
          <w:rFonts w:eastAsia="Times New Roman" w:cs="Times New Roman"/>
          <w:color w:val="000000"/>
          <w:lang w:val="es-US" w:eastAsia="es-ES_tradnl"/>
        </w:rPr>
        <w:t xml:space="preserve"> una trama </w:t>
      </w:r>
      <w:r w:rsidR="00993AE1" w:rsidRPr="00993AE1">
        <w:rPr>
          <w:rFonts w:eastAsia="Times New Roman" w:cs="Times New Roman"/>
          <w:color w:val="000000"/>
          <w:lang w:eastAsia="es-ES_tradnl"/>
        </w:rPr>
        <w:t>envuelta</w:t>
      </w:r>
      <w:r w:rsidR="00993AE1">
        <w:rPr>
          <w:rFonts w:eastAsia="Times New Roman" w:cs="Times New Roman"/>
          <w:color w:val="000000"/>
          <w:lang w:val="es-US" w:eastAsia="es-ES_tradnl"/>
        </w:rPr>
        <w:t xml:space="preserve"> en un laberinto de subtramas que se consolidan y desenredan a medida que </w:t>
      </w:r>
      <w:r w:rsidR="00993AE1" w:rsidRPr="00993AE1">
        <w:rPr>
          <w:rFonts w:eastAsia="Times New Roman" w:cs="Times New Roman"/>
          <w:color w:val="000000"/>
          <w:lang w:eastAsia="es-ES_tradnl"/>
        </w:rPr>
        <w:t>avanza</w:t>
      </w:r>
      <w:r w:rsidR="00993AE1">
        <w:rPr>
          <w:rFonts w:eastAsia="Times New Roman" w:cs="Times New Roman"/>
          <w:color w:val="000000"/>
          <w:lang w:val="es-US" w:eastAsia="es-ES_tradnl"/>
        </w:rPr>
        <w:t xml:space="preserve"> la historia</w:t>
      </w:r>
      <w:r w:rsidR="00C47E6E">
        <w:rPr>
          <w:rFonts w:eastAsia="Times New Roman" w:cs="Times New Roman"/>
          <w:color w:val="000000"/>
          <w:lang w:val="es-US" w:eastAsia="es-ES_tradnl"/>
        </w:rPr>
        <w:t xml:space="preserve"> a través de</w:t>
      </w:r>
      <w:r w:rsidR="00A57BA0">
        <w:rPr>
          <w:rFonts w:eastAsia="Times New Roman" w:cs="Times New Roman"/>
          <w:color w:val="000000"/>
          <w:lang w:val="es-US" w:eastAsia="es-ES_tradnl"/>
        </w:rPr>
        <w:t>l tiempo</w:t>
      </w:r>
      <w:r w:rsidR="00C47E6E">
        <w:rPr>
          <w:rFonts w:eastAsia="Times New Roman" w:cs="Times New Roman"/>
          <w:color w:val="000000"/>
          <w:lang w:val="es-US" w:eastAsia="es-ES_tradnl"/>
        </w:rPr>
        <w:t>.</w:t>
      </w:r>
    </w:p>
    <w:p w14:paraId="02481DAE" w14:textId="7367952A" w:rsidR="00C1063F" w:rsidRDefault="00C1063F" w:rsidP="00B9356E">
      <w:pPr>
        <w:ind w:firstLine="0"/>
        <w:rPr>
          <w:rFonts w:eastAsia="Times New Roman" w:cs="Times New Roman"/>
          <w:color w:val="000000"/>
          <w:lang w:val="es-US" w:eastAsia="es-ES_tradnl"/>
        </w:rPr>
      </w:pPr>
      <w:r>
        <w:rPr>
          <w:rFonts w:eastAsia="Times New Roman" w:cs="Times New Roman"/>
          <w:color w:val="000000"/>
          <w:lang w:val="es-US" w:eastAsia="es-ES_tradnl"/>
        </w:rPr>
        <w:t xml:space="preserve">          Allende se sirve de dos narradores: Esteban Trueba (protagonista) que narra en primera persona y Alba (su nieta) que narra en tercera persona omnisciente, apoyada en los </w:t>
      </w:r>
      <w:r w:rsidR="00837A49">
        <w:rPr>
          <w:rFonts w:eastAsia="Times New Roman" w:cs="Times New Roman"/>
          <w:color w:val="000000"/>
          <w:lang w:val="es-US" w:eastAsia="es-ES_tradnl"/>
        </w:rPr>
        <w:t>»</w:t>
      </w:r>
      <w:r>
        <w:rPr>
          <w:rFonts w:eastAsia="Times New Roman" w:cs="Times New Roman"/>
          <w:color w:val="000000"/>
          <w:lang w:val="es-US" w:eastAsia="es-ES_tradnl"/>
        </w:rPr>
        <w:t>cuadernos de anotar la vida</w:t>
      </w:r>
      <w:r w:rsidR="00837A49">
        <w:rPr>
          <w:rFonts w:eastAsia="Times New Roman" w:cs="Times New Roman"/>
          <w:color w:val="000000"/>
          <w:lang w:val="es-US" w:eastAsia="es-ES_tradnl"/>
        </w:rPr>
        <w:t>»</w:t>
      </w:r>
      <w:r>
        <w:rPr>
          <w:rFonts w:eastAsia="Times New Roman" w:cs="Times New Roman"/>
          <w:color w:val="000000"/>
          <w:lang w:val="es-US" w:eastAsia="es-ES_tradnl"/>
        </w:rPr>
        <w:t xml:space="preserve"> que le dejó su abuela Clara al morir</w:t>
      </w:r>
      <w:r w:rsidR="006A0984">
        <w:rPr>
          <w:rFonts w:eastAsia="Times New Roman" w:cs="Times New Roman"/>
          <w:color w:val="000000"/>
          <w:lang w:val="es-US" w:eastAsia="es-ES_tradnl"/>
        </w:rPr>
        <w:t>. A</w:t>
      </w:r>
      <w:r w:rsidR="007A6B42">
        <w:rPr>
          <w:rFonts w:eastAsia="Times New Roman" w:cs="Times New Roman"/>
          <w:color w:val="000000"/>
          <w:lang w:val="es-US" w:eastAsia="es-ES_tradnl"/>
        </w:rPr>
        <w:t xml:space="preserve"> pasear de que son muchos personajes con sus arcos de transformación, el lector no se pierde, porque </w:t>
      </w:r>
      <w:r w:rsidR="00100BC4">
        <w:rPr>
          <w:rFonts w:eastAsia="Times New Roman" w:cs="Times New Roman"/>
          <w:color w:val="000000"/>
          <w:lang w:val="es-US" w:eastAsia="es-ES_tradnl"/>
        </w:rPr>
        <w:t xml:space="preserve">están bien definidos sin dejar de ser verosímiles. </w:t>
      </w:r>
      <w:r w:rsidR="00C258AE">
        <w:rPr>
          <w:rFonts w:eastAsia="Times New Roman" w:cs="Times New Roman"/>
          <w:color w:val="000000"/>
          <w:lang w:val="es-US" w:eastAsia="es-ES_tradnl"/>
        </w:rPr>
        <w:t>La novela tiene tres familias principales: Del Valle, Trueba y García, l</w:t>
      </w:r>
      <w:r w:rsidR="00A74F1F">
        <w:rPr>
          <w:rFonts w:eastAsia="Times New Roman" w:cs="Times New Roman"/>
          <w:color w:val="000000"/>
          <w:lang w:val="es-US" w:eastAsia="es-ES_tradnl"/>
        </w:rPr>
        <w:t>a</w:t>
      </w:r>
      <w:r w:rsidR="00C258AE">
        <w:rPr>
          <w:rFonts w:eastAsia="Times New Roman" w:cs="Times New Roman"/>
          <w:color w:val="000000"/>
          <w:lang w:val="es-US" w:eastAsia="es-ES_tradnl"/>
        </w:rPr>
        <w:t>s cuales conforman un microcosmos que Isabel Allende usa para tratar temas universales como la familia, la política, la religión y el feminismo, entre otros</w:t>
      </w:r>
      <w:r w:rsidR="00A74F1F">
        <w:rPr>
          <w:rFonts w:eastAsia="Times New Roman" w:cs="Times New Roman"/>
          <w:color w:val="000000"/>
          <w:lang w:val="es-US" w:eastAsia="es-ES_tradnl"/>
        </w:rPr>
        <w:t xml:space="preserve">. </w:t>
      </w:r>
      <w:r w:rsidR="002A23F0">
        <w:rPr>
          <w:rFonts w:eastAsia="Times New Roman" w:cs="Times New Roman"/>
          <w:color w:val="000000"/>
          <w:lang w:val="es-US" w:eastAsia="es-ES_tradnl"/>
        </w:rPr>
        <w:t xml:space="preserve">La prosa tiene buen ritmo,  sobre todo al final, </w:t>
      </w:r>
      <w:r w:rsidR="00300770">
        <w:rPr>
          <w:rFonts w:eastAsia="Times New Roman" w:cs="Times New Roman"/>
          <w:color w:val="000000"/>
          <w:lang w:val="es-US" w:eastAsia="es-ES_tradnl"/>
        </w:rPr>
        <w:t xml:space="preserve">que se desencadena tan </w:t>
      </w:r>
      <w:r w:rsidR="002A23F0">
        <w:rPr>
          <w:rFonts w:eastAsia="Times New Roman" w:cs="Times New Roman"/>
          <w:color w:val="000000"/>
          <w:lang w:val="es-US" w:eastAsia="es-ES_tradnl"/>
        </w:rPr>
        <w:t>rápido</w:t>
      </w:r>
      <w:r w:rsidR="00300770">
        <w:rPr>
          <w:rFonts w:eastAsia="Times New Roman" w:cs="Times New Roman"/>
          <w:color w:val="000000"/>
          <w:lang w:val="es-US" w:eastAsia="es-ES_tradnl"/>
        </w:rPr>
        <w:t>, que</w:t>
      </w:r>
      <w:r w:rsidR="002A23F0">
        <w:rPr>
          <w:rFonts w:eastAsia="Times New Roman" w:cs="Times New Roman"/>
          <w:color w:val="000000"/>
          <w:lang w:val="es-US" w:eastAsia="es-ES_tradnl"/>
        </w:rPr>
        <w:t xml:space="preserve">  le trasmite al lector la misma sensación de aprensión y zozobra que viven los personajes. </w:t>
      </w:r>
    </w:p>
    <w:p w14:paraId="2EFAFAEA" w14:textId="65254A7E" w:rsidR="00C47E6E" w:rsidRDefault="00993AE1" w:rsidP="00B9356E">
      <w:pPr>
        <w:ind w:firstLine="0"/>
        <w:rPr>
          <w:rFonts w:eastAsia="Times New Roman" w:cs="Times New Roman"/>
          <w:color w:val="000000"/>
          <w:lang w:val="es-US" w:eastAsia="es-ES_tradnl"/>
        </w:rPr>
      </w:pPr>
      <w:r>
        <w:rPr>
          <w:rFonts w:eastAsia="Times New Roman" w:cs="Times New Roman"/>
          <w:color w:val="000000"/>
          <w:lang w:val="es-US" w:eastAsia="es-ES_tradnl"/>
        </w:rPr>
        <w:lastRenderedPageBreak/>
        <w:t xml:space="preserve">          </w:t>
      </w:r>
      <w:r w:rsidR="007A6B42">
        <w:rPr>
          <w:rFonts w:eastAsia="Times New Roman" w:cs="Times New Roman"/>
          <w:color w:val="000000"/>
          <w:lang w:val="es-US" w:eastAsia="es-ES_tradnl"/>
        </w:rPr>
        <w:t>Pero q</w:t>
      </w:r>
      <w:r w:rsidR="000C0DFE">
        <w:rPr>
          <w:rFonts w:eastAsia="Times New Roman" w:cs="Times New Roman"/>
          <w:color w:val="000000"/>
          <w:lang w:val="es-US" w:eastAsia="es-ES_tradnl"/>
        </w:rPr>
        <w:t xml:space="preserve">uizás lo más atrapante </w:t>
      </w:r>
      <w:r w:rsidR="001B0A25">
        <w:rPr>
          <w:rFonts w:eastAsia="Times New Roman" w:cs="Times New Roman"/>
          <w:color w:val="000000"/>
          <w:lang w:val="es-US" w:eastAsia="es-ES_tradnl"/>
        </w:rPr>
        <w:t xml:space="preserve">de su prosa </w:t>
      </w:r>
      <w:r w:rsidR="000C0DFE">
        <w:rPr>
          <w:rFonts w:eastAsia="Times New Roman" w:cs="Times New Roman"/>
          <w:color w:val="000000"/>
          <w:lang w:val="es-US" w:eastAsia="es-ES_tradnl"/>
        </w:rPr>
        <w:t xml:space="preserve">es la tendencia de la autora </w:t>
      </w:r>
      <w:r w:rsidR="006A0984">
        <w:rPr>
          <w:rFonts w:eastAsia="Times New Roman" w:cs="Times New Roman"/>
          <w:color w:val="000000"/>
          <w:lang w:val="es-US" w:eastAsia="es-ES_tradnl"/>
        </w:rPr>
        <w:t>a</w:t>
      </w:r>
      <w:r w:rsidR="000C0DFE">
        <w:rPr>
          <w:rFonts w:eastAsia="Times New Roman" w:cs="Times New Roman"/>
          <w:color w:val="000000"/>
          <w:lang w:val="es-US" w:eastAsia="es-ES_tradnl"/>
        </w:rPr>
        <w:t xml:space="preserve"> revelarnos, </w:t>
      </w:r>
      <w:r w:rsidR="00ED7A2B">
        <w:rPr>
          <w:rFonts w:eastAsia="Times New Roman" w:cs="Times New Roman"/>
          <w:color w:val="000000"/>
          <w:lang w:val="es-US" w:eastAsia="es-ES_tradnl"/>
        </w:rPr>
        <w:t>mucho antes de que se desencadenen los hechos</w:t>
      </w:r>
      <w:r w:rsidR="000C0DFE">
        <w:rPr>
          <w:rFonts w:eastAsia="Times New Roman" w:cs="Times New Roman"/>
          <w:color w:val="000000"/>
          <w:lang w:val="es-US" w:eastAsia="es-ES_tradnl"/>
        </w:rPr>
        <w:t>, su final feliz o caótico, aunque sin detalle</w:t>
      </w:r>
      <w:r w:rsidR="009219E4">
        <w:rPr>
          <w:rFonts w:eastAsia="Times New Roman" w:cs="Times New Roman"/>
          <w:color w:val="000000"/>
          <w:lang w:val="es-US" w:eastAsia="es-ES_tradnl"/>
        </w:rPr>
        <w:t>s</w:t>
      </w:r>
      <w:r w:rsidR="000C0DFE">
        <w:rPr>
          <w:rFonts w:eastAsia="Times New Roman" w:cs="Times New Roman"/>
          <w:color w:val="000000"/>
          <w:lang w:val="es-US" w:eastAsia="es-ES_tradnl"/>
        </w:rPr>
        <w:t xml:space="preserve">. Así, frases </w:t>
      </w:r>
      <w:r w:rsidR="001B0A25">
        <w:rPr>
          <w:rFonts w:eastAsia="Times New Roman" w:cs="Times New Roman"/>
          <w:color w:val="000000"/>
          <w:lang w:val="es-US" w:eastAsia="es-ES_tradnl"/>
        </w:rPr>
        <w:t>como</w:t>
      </w:r>
      <w:r>
        <w:rPr>
          <w:rFonts w:eastAsia="Times New Roman" w:cs="Times New Roman"/>
          <w:color w:val="000000"/>
          <w:lang w:val="es-US" w:eastAsia="es-ES_tradnl"/>
        </w:rPr>
        <w:t>:</w:t>
      </w:r>
      <w:r w:rsidR="000C0DFE">
        <w:rPr>
          <w:rFonts w:eastAsia="Times New Roman" w:cs="Times New Roman"/>
          <w:color w:val="000000"/>
          <w:lang w:val="es-US" w:eastAsia="es-ES_tradnl"/>
        </w:rPr>
        <w:t xml:space="preserve"> </w:t>
      </w:r>
      <w:r w:rsidR="00837A49">
        <w:rPr>
          <w:rFonts w:eastAsia="Times New Roman" w:cs="Times New Roman"/>
          <w:color w:val="000000"/>
          <w:lang w:val="es-US" w:eastAsia="es-ES_tradnl"/>
        </w:rPr>
        <w:t>»</w:t>
      </w:r>
      <w:r w:rsidR="000C0DFE">
        <w:rPr>
          <w:rFonts w:eastAsia="Times New Roman" w:cs="Times New Roman"/>
          <w:color w:val="000000"/>
          <w:lang w:val="es-US" w:eastAsia="es-ES_tradnl"/>
        </w:rPr>
        <w:t>se sintió castigado, inclusive en los días en que llegó a la cima del poder y los tuvo a todos en su puño</w:t>
      </w:r>
      <w:r w:rsidR="00837A49">
        <w:rPr>
          <w:rFonts w:eastAsia="Times New Roman" w:cs="Times New Roman"/>
          <w:color w:val="000000"/>
          <w:lang w:val="es-US" w:eastAsia="es-ES_tradnl"/>
        </w:rPr>
        <w:t>»</w:t>
      </w:r>
      <w:r w:rsidR="000C0DFE">
        <w:rPr>
          <w:rFonts w:eastAsia="Times New Roman" w:cs="Times New Roman"/>
          <w:color w:val="000000"/>
          <w:lang w:val="es-US" w:eastAsia="es-ES_tradnl"/>
        </w:rPr>
        <w:t xml:space="preserve">, se quedan flotando </w:t>
      </w:r>
      <w:r w:rsidR="00ED7A2B">
        <w:rPr>
          <w:rFonts w:eastAsia="Times New Roman" w:cs="Times New Roman"/>
          <w:color w:val="000000"/>
          <w:lang w:val="es-US" w:eastAsia="es-ES_tradnl"/>
        </w:rPr>
        <w:t xml:space="preserve">como presagios </w:t>
      </w:r>
      <w:r w:rsidR="000C0DFE">
        <w:rPr>
          <w:rFonts w:eastAsia="Times New Roman" w:cs="Times New Roman"/>
          <w:color w:val="000000"/>
          <w:lang w:val="es-US" w:eastAsia="es-ES_tradnl"/>
        </w:rPr>
        <w:t xml:space="preserve">en el subconsciente del lector, probándose </w:t>
      </w:r>
      <w:r w:rsidR="004A134A">
        <w:rPr>
          <w:rFonts w:eastAsia="Times New Roman" w:cs="Times New Roman"/>
          <w:color w:val="000000"/>
          <w:lang w:val="es-US" w:eastAsia="es-ES_tradnl"/>
        </w:rPr>
        <w:t>al final</w:t>
      </w:r>
      <w:r w:rsidR="000C0DFE">
        <w:rPr>
          <w:rFonts w:eastAsia="Times New Roman" w:cs="Times New Roman"/>
          <w:color w:val="000000"/>
          <w:lang w:val="es-US" w:eastAsia="es-ES_tradnl"/>
        </w:rPr>
        <w:t xml:space="preserve"> tan certer</w:t>
      </w:r>
      <w:r w:rsidR="00C47E6E">
        <w:rPr>
          <w:rFonts w:eastAsia="Times New Roman" w:cs="Times New Roman"/>
          <w:color w:val="000000"/>
          <w:lang w:val="es-US" w:eastAsia="es-ES_tradnl"/>
        </w:rPr>
        <w:t>o</w:t>
      </w:r>
      <w:r w:rsidR="000C0DFE">
        <w:rPr>
          <w:rFonts w:eastAsia="Times New Roman" w:cs="Times New Roman"/>
          <w:color w:val="000000"/>
          <w:lang w:val="es-US" w:eastAsia="es-ES_tradnl"/>
        </w:rPr>
        <w:t>s como las</w:t>
      </w:r>
      <w:r w:rsidR="006E0BBE">
        <w:rPr>
          <w:rFonts w:eastAsia="Times New Roman" w:cs="Times New Roman"/>
          <w:color w:val="000000"/>
          <w:lang w:val="es-US" w:eastAsia="es-ES_tradnl"/>
        </w:rPr>
        <w:t xml:space="preserve"> </w:t>
      </w:r>
      <w:r w:rsidR="00ED7A2B">
        <w:rPr>
          <w:rFonts w:eastAsia="Times New Roman" w:cs="Times New Roman"/>
          <w:color w:val="000000"/>
          <w:lang w:val="es-US" w:eastAsia="es-ES_tradnl"/>
        </w:rPr>
        <w:t xml:space="preserve">visiones </w:t>
      </w:r>
      <w:r w:rsidR="000C0DFE">
        <w:rPr>
          <w:rFonts w:eastAsia="Times New Roman" w:cs="Times New Roman"/>
          <w:color w:val="000000"/>
          <w:lang w:val="es-US" w:eastAsia="es-ES_tradnl"/>
        </w:rPr>
        <w:t>de Clara clarividente.</w:t>
      </w:r>
      <w:r w:rsidR="009228A9">
        <w:rPr>
          <w:rFonts w:eastAsia="Times New Roman" w:cs="Times New Roman"/>
          <w:color w:val="000000"/>
          <w:lang w:val="es-US" w:eastAsia="es-ES_tradnl"/>
        </w:rPr>
        <w:t xml:space="preserve"> </w:t>
      </w:r>
    </w:p>
    <w:p w14:paraId="0BFF3558" w14:textId="0BD4D14C" w:rsidR="002A23F0" w:rsidRDefault="00897CA4" w:rsidP="00993AE1">
      <w:pPr>
        <w:ind w:firstLine="0"/>
        <w:rPr>
          <w:rFonts w:eastAsia="Times New Roman" w:cs="Times New Roman"/>
          <w:color w:val="000000"/>
          <w:lang w:val="es-US" w:eastAsia="es-ES_tradnl"/>
        </w:rPr>
      </w:pPr>
      <w:r>
        <w:rPr>
          <w:rFonts w:eastAsia="Times New Roman" w:cs="Times New Roman"/>
          <w:color w:val="000000"/>
          <w:lang w:val="es-US" w:eastAsia="es-ES_tradnl"/>
        </w:rPr>
        <w:t xml:space="preserve">           </w:t>
      </w:r>
      <w:r w:rsidR="00F66D09">
        <w:rPr>
          <w:rFonts w:eastAsia="Times New Roman" w:cs="Times New Roman"/>
          <w:color w:val="000000"/>
          <w:lang w:val="es-US" w:eastAsia="es-ES_tradnl"/>
        </w:rPr>
        <w:t xml:space="preserve">Esta </w:t>
      </w:r>
      <w:r w:rsidR="00712416">
        <w:rPr>
          <w:rFonts w:eastAsia="Times New Roman" w:cs="Times New Roman"/>
          <w:color w:val="000000"/>
          <w:lang w:val="es-US" w:eastAsia="es-ES_tradnl"/>
        </w:rPr>
        <w:t>historia</w:t>
      </w:r>
      <w:r>
        <w:rPr>
          <w:rFonts w:eastAsia="Times New Roman" w:cs="Times New Roman"/>
          <w:color w:val="000000"/>
          <w:lang w:val="es-US" w:eastAsia="es-ES_tradnl"/>
        </w:rPr>
        <w:t>,</w:t>
      </w:r>
      <w:r w:rsidR="00F66D09">
        <w:rPr>
          <w:rFonts w:eastAsia="Times New Roman" w:cs="Times New Roman"/>
          <w:color w:val="000000"/>
          <w:lang w:val="es-US" w:eastAsia="es-ES_tradnl"/>
        </w:rPr>
        <w:t xml:space="preserve"> que tiene un comienzo casi mágico</w:t>
      </w:r>
      <w:r w:rsidR="00C1063F">
        <w:rPr>
          <w:rFonts w:eastAsia="Times New Roman" w:cs="Times New Roman"/>
          <w:color w:val="000000"/>
          <w:lang w:val="es-US" w:eastAsia="es-ES_tradnl"/>
        </w:rPr>
        <w:t>,</w:t>
      </w:r>
      <w:r w:rsidR="00F66D09">
        <w:rPr>
          <w:rFonts w:eastAsia="Times New Roman" w:cs="Times New Roman"/>
          <w:color w:val="000000"/>
          <w:lang w:val="es-US" w:eastAsia="es-ES_tradnl"/>
        </w:rPr>
        <w:t xml:space="preserve"> con una joven de pelo verde y un perro del tamaño de un potro, </w:t>
      </w:r>
      <w:r>
        <w:rPr>
          <w:rFonts w:eastAsia="Times New Roman" w:cs="Times New Roman"/>
          <w:color w:val="000000"/>
          <w:lang w:val="es-US" w:eastAsia="es-ES_tradnl"/>
        </w:rPr>
        <w:t xml:space="preserve">se nos va haciendo cada vez más </w:t>
      </w:r>
      <w:r w:rsidR="002A23F0">
        <w:rPr>
          <w:rFonts w:eastAsia="Times New Roman" w:cs="Times New Roman"/>
          <w:color w:val="000000"/>
          <w:lang w:val="es-US" w:eastAsia="es-ES_tradnl"/>
        </w:rPr>
        <w:t xml:space="preserve">serio </w:t>
      </w:r>
      <w:r>
        <w:rPr>
          <w:rFonts w:eastAsia="Times New Roman" w:cs="Times New Roman"/>
          <w:color w:val="000000"/>
          <w:lang w:val="es-US" w:eastAsia="es-ES_tradnl"/>
        </w:rPr>
        <w:t>con el paso de</w:t>
      </w:r>
      <w:r w:rsidR="00712416">
        <w:rPr>
          <w:rFonts w:eastAsia="Times New Roman" w:cs="Times New Roman"/>
          <w:color w:val="000000"/>
          <w:lang w:val="es-US" w:eastAsia="es-ES_tradnl"/>
        </w:rPr>
        <w:t xml:space="preserve"> las páginas</w:t>
      </w:r>
      <w:r>
        <w:rPr>
          <w:rFonts w:eastAsia="Times New Roman" w:cs="Times New Roman"/>
          <w:color w:val="000000"/>
          <w:lang w:val="es-US" w:eastAsia="es-ES_tradnl"/>
        </w:rPr>
        <w:t xml:space="preserve"> y los precisos datos históricos </w:t>
      </w:r>
      <w:r w:rsidR="00212BE6">
        <w:rPr>
          <w:rFonts w:eastAsia="Times New Roman" w:cs="Times New Roman"/>
          <w:color w:val="000000"/>
          <w:lang w:val="es-US" w:eastAsia="es-ES_tradnl"/>
        </w:rPr>
        <w:t xml:space="preserve">que nos da </w:t>
      </w:r>
      <w:r w:rsidR="00C1063F">
        <w:rPr>
          <w:rFonts w:eastAsia="Times New Roman" w:cs="Times New Roman"/>
          <w:color w:val="000000"/>
          <w:lang w:val="es-US" w:eastAsia="es-ES_tradnl"/>
        </w:rPr>
        <w:t>Allende</w:t>
      </w:r>
      <w:r w:rsidR="00A12065">
        <w:rPr>
          <w:rFonts w:eastAsia="Times New Roman" w:cs="Times New Roman"/>
          <w:color w:val="000000"/>
          <w:lang w:val="es-US" w:eastAsia="es-ES_tradnl"/>
        </w:rPr>
        <w:t xml:space="preserve"> </w:t>
      </w:r>
      <w:r w:rsidR="00212BE6">
        <w:rPr>
          <w:rFonts w:eastAsia="Times New Roman" w:cs="Times New Roman"/>
          <w:color w:val="000000"/>
          <w:lang w:val="es-US" w:eastAsia="es-ES_tradnl"/>
        </w:rPr>
        <w:t xml:space="preserve">en </w:t>
      </w:r>
      <w:r w:rsidR="00712416">
        <w:rPr>
          <w:rFonts w:eastAsia="Times New Roman" w:cs="Times New Roman"/>
          <w:color w:val="000000"/>
          <w:lang w:val="es-US" w:eastAsia="es-ES_tradnl"/>
        </w:rPr>
        <w:t xml:space="preserve">lo que parece un </w:t>
      </w:r>
      <w:r>
        <w:rPr>
          <w:rFonts w:eastAsia="Times New Roman" w:cs="Times New Roman"/>
          <w:color w:val="000000"/>
          <w:lang w:val="es-US" w:eastAsia="es-ES_tradnl"/>
        </w:rPr>
        <w:t>retrat</w:t>
      </w:r>
      <w:r w:rsidR="007A6B42">
        <w:rPr>
          <w:rFonts w:eastAsia="Times New Roman" w:cs="Times New Roman"/>
          <w:color w:val="000000"/>
          <w:lang w:val="es-US" w:eastAsia="es-ES_tradnl"/>
        </w:rPr>
        <w:t>o</w:t>
      </w:r>
      <w:r>
        <w:rPr>
          <w:rFonts w:eastAsia="Times New Roman" w:cs="Times New Roman"/>
          <w:color w:val="000000"/>
          <w:lang w:val="es-US" w:eastAsia="es-ES_tradnl"/>
        </w:rPr>
        <w:t xml:space="preserve"> </w:t>
      </w:r>
      <w:r w:rsidR="007A6B42">
        <w:rPr>
          <w:rFonts w:eastAsia="Times New Roman" w:cs="Times New Roman"/>
          <w:color w:val="000000"/>
          <w:lang w:val="es-US" w:eastAsia="es-ES_tradnl"/>
        </w:rPr>
        <w:t>de la</w:t>
      </w:r>
      <w:r>
        <w:rPr>
          <w:rFonts w:eastAsia="Times New Roman" w:cs="Times New Roman"/>
          <w:color w:val="000000"/>
          <w:lang w:val="es-US" w:eastAsia="es-ES_tradnl"/>
        </w:rPr>
        <w:t xml:space="preserve"> realidad de</w:t>
      </w:r>
      <w:r w:rsidR="00100BC4">
        <w:rPr>
          <w:rFonts w:eastAsia="Times New Roman" w:cs="Times New Roman"/>
          <w:color w:val="000000"/>
          <w:lang w:val="es-US" w:eastAsia="es-ES_tradnl"/>
        </w:rPr>
        <w:t xml:space="preserve"> su país, con sus </w:t>
      </w:r>
      <w:r w:rsidR="007A6B42">
        <w:rPr>
          <w:rFonts w:eastAsia="Times New Roman" w:cs="Times New Roman"/>
          <w:color w:val="000000"/>
          <w:lang w:val="es-US" w:eastAsia="es-ES_tradnl"/>
        </w:rPr>
        <w:t>ideol</w:t>
      </w:r>
      <w:r w:rsidR="00100BC4">
        <w:rPr>
          <w:rFonts w:eastAsia="Times New Roman" w:cs="Times New Roman"/>
          <w:color w:val="000000"/>
          <w:lang w:val="es-US" w:eastAsia="es-ES_tradnl"/>
        </w:rPr>
        <w:t>ogías</w:t>
      </w:r>
      <w:r w:rsidR="007A6B42">
        <w:rPr>
          <w:rFonts w:eastAsia="Times New Roman" w:cs="Times New Roman"/>
          <w:color w:val="000000"/>
          <w:lang w:val="es-US" w:eastAsia="es-ES_tradnl"/>
        </w:rPr>
        <w:t xml:space="preserve"> y </w:t>
      </w:r>
      <w:r w:rsidR="00100BC4">
        <w:rPr>
          <w:rFonts w:eastAsia="Times New Roman" w:cs="Times New Roman"/>
          <w:color w:val="000000"/>
          <w:lang w:val="es-US" w:eastAsia="es-ES_tradnl"/>
        </w:rPr>
        <w:t xml:space="preserve">lucha </w:t>
      </w:r>
      <w:r w:rsidR="007A6B42">
        <w:rPr>
          <w:rFonts w:eastAsia="Times New Roman" w:cs="Times New Roman"/>
          <w:color w:val="000000"/>
          <w:lang w:val="es-US" w:eastAsia="es-ES_tradnl"/>
        </w:rPr>
        <w:t xml:space="preserve">de </w:t>
      </w:r>
      <w:r>
        <w:rPr>
          <w:rFonts w:eastAsia="Times New Roman" w:cs="Times New Roman"/>
          <w:color w:val="000000"/>
          <w:lang w:val="es-US" w:eastAsia="es-ES_tradnl"/>
        </w:rPr>
        <w:t xml:space="preserve">clases sociales. </w:t>
      </w:r>
      <w:r w:rsidR="008740A6">
        <w:rPr>
          <w:rFonts w:eastAsia="Times New Roman" w:cs="Times New Roman"/>
          <w:color w:val="000000"/>
          <w:lang w:val="es-US" w:eastAsia="es-ES_tradnl"/>
        </w:rPr>
        <w:t xml:space="preserve">Y es que, aunque la autora no especifica más geografía que América Latina ni revela nombres reales, se sobrentiende —por la marcada semejanza con los acontecimientos socio-políticos y los líderes de la época— que la historia se desarrolla en Chile desde principios del siglo XX hasta la década del setenta. </w:t>
      </w:r>
    </w:p>
    <w:p w14:paraId="214BA65E" w14:textId="60BAB792" w:rsidR="008740A6" w:rsidRDefault="002A23F0" w:rsidP="00993AE1">
      <w:pPr>
        <w:ind w:firstLine="0"/>
        <w:rPr>
          <w:rFonts w:eastAsia="Times New Roman" w:cs="Times New Roman"/>
          <w:color w:val="000000"/>
          <w:lang w:val="es-US" w:eastAsia="es-ES_tradnl"/>
        </w:rPr>
      </w:pPr>
      <w:r>
        <w:rPr>
          <w:rFonts w:eastAsia="Times New Roman" w:cs="Times New Roman"/>
          <w:color w:val="000000"/>
          <w:lang w:val="es-US" w:eastAsia="es-ES_tradnl"/>
        </w:rPr>
        <w:t xml:space="preserve">           </w:t>
      </w:r>
      <w:r w:rsidR="008740A6">
        <w:rPr>
          <w:rFonts w:eastAsia="Times New Roman" w:cs="Times New Roman"/>
          <w:color w:val="000000"/>
          <w:lang w:val="es-US" w:eastAsia="es-ES_tradnl"/>
        </w:rPr>
        <w:t xml:space="preserve">Cabe destacar que no es casualidad que Isabel lleve el apellido del presidente de Chile, Salvador Allende. Isabel es prima segunda de Salvador y aunque no menciona su nombre en el libro, se refiere a él como </w:t>
      </w:r>
      <w:r w:rsidR="008740A6" w:rsidRPr="002E4D08">
        <w:rPr>
          <w:rFonts w:eastAsia="Times New Roman" w:cs="Times New Roman"/>
          <w:i/>
          <w:iCs/>
          <w:color w:val="000000"/>
          <w:lang w:val="es-US" w:eastAsia="es-ES_tradnl"/>
        </w:rPr>
        <w:t>el presidente</w:t>
      </w:r>
      <w:r w:rsidR="008740A6">
        <w:rPr>
          <w:rFonts w:eastAsia="Times New Roman" w:cs="Times New Roman"/>
          <w:i/>
          <w:iCs/>
          <w:color w:val="000000"/>
          <w:lang w:val="es-US" w:eastAsia="es-ES_tradnl"/>
        </w:rPr>
        <w:t>,</w:t>
      </w:r>
      <w:r w:rsidR="008740A6">
        <w:rPr>
          <w:rFonts w:eastAsia="Times New Roman" w:cs="Times New Roman"/>
          <w:color w:val="000000"/>
          <w:lang w:val="es-US" w:eastAsia="es-ES_tradnl"/>
        </w:rPr>
        <w:t xml:space="preserve"> en la misma forma que se refiere a Pinochet como </w:t>
      </w:r>
      <w:r w:rsidR="008740A6" w:rsidRPr="00577B08">
        <w:rPr>
          <w:rFonts w:eastAsia="Times New Roman" w:cs="Times New Roman"/>
          <w:i/>
          <w:iCs/>
          <w:color w:val="000000"/>
          <w:lang w:val="es-US" w:eastAsia="es-ES_tradnl"/>
        </w:rPr>
        <w:t xml:space="preserve">el dictador </w:t>
      </w:r>
      <w:r w:rsidR="008740A6">
        <w:rPr>
          <w:rFonts w:eastAsia="Times New Roman" w:cs="Times New Roman"/>
          <w:color w:val="000000"/>
          <w:lang w:val="es-US" w:eastAsia="es-ES_tradnl"/>
        </w:rPr>
        <w:t xml:space="preserve">y a Neruda como </w:t>
      </w:r>
      <w:r w:rsidR="008740A6" w:rsidRPr="00577B08">
        <w:rPr>
          <w:rFonts w:eastAsia="Times New Roman" w:cs="Times New Roman"/>
          <w:i/>
          <w:iCs/>
          <w:color w:val="000000"/>
          <w:lang w:val="es-US" w:eastAsia="es-ES_tradnl"/>
        </w:rPr>
        <w:t>el poeta</w:t>
      </w:r>
      <w:r w:rsidR="008740A6">
        <w:rPr>
          <w:rFonts w:eastAsia="Times New Roman" w:cs="Times New Roman"/>
          <w:color w:val="000000"/>
          <w:lang w:val="es-US" w:eastAsia="es-ES_tradnl"/>
        </w:rPr>
        <w:t xml:space="preserve">. Ella misma ha revelado que se inspiró en la realidad de su familia para escribir esta obra de ficción y realismo mágico. </w:t>
      </w:r>
    </w:p>
    <w:p w14:paraId="46AECFFF" w14:textId="6DE7A395" w:rsidR="00993AE1" w:rsidRPr="008740A6" w:rsidRDefault="008740A6" w:rsidP="00993AE1">
      <w:pPr>
        <w:ind w:firstLine="0"/>
        <w:rPr>
          <w:rFonts w:eastAsia="Times New Roman" w:cs="Times New Roman"/>
          <w:color w:val="000000"/>
          <w:lang w:val="es-US" w:eastAsia="es-ES_tradnl"/>
        </w:rPr>
      </w:pPr>
      <w:r>
        <w:rPr>
          <w:rFonts w:eastAsia="Times New Roman" w:cs="Times New Roman"/>
          <w:color w:val="000000"/>
          <w:lang w:val="es-US" w:eastAsia="es-ES_tradnl"/>
        </w:rPr>
        <w:t xml:space="preserve">          </w:t>
      </w:r>
      <w:r w:rsidR="00897CA4">
        <w:rPr>
          <w:rFonts w:eastAsia="Times New Roman" w:cs="Times New Roman"/>
          <w:color w:val="000000"/>
          <w:lang w:val="es-US" w:eastAsia="es-ES_tradnl"/>
        </w:rPr>
        <w:t>Entonces</w:t>
      </w:r>
      <w:r>
        <w:rPr>
          <w:rFonts w:eastAsia="Times New Roman" w:cs="Times New Roman"/>
          <w:color w:val="000000"/>
          <w:lang w:val="es-US" w:eastAsia="es-ES_tradnl"/>
        </w:rPr>
        <w:t>,</w:t>
      </w:r>
      <w:r w:rsidR="00897CA4">
        <w:rPr>
          <w:rFonts w:eastAsia="Times New Roman" w:cs="Times New Roman"/>
          <w:color w:val="000000"/>
          <w:lang w:val="es-US" w:eastAsia="es-ES_tradnl"/>
        </w:rPr>
        <w:t xml:space="preserve"> cabe la duda: ¿es </w:t>
      </w:r>
      <w:r w:rsidR="007A6B42" w:rsidRPr="007A6B42">
        <w:rPr>
          <w:rFonts w:eastAsia="Times New Roman" w:cs="Times New Roman"/>
          <w:i/>
          <w:iCs/>
          <w:color w:val="000000"/>
          <w:lang w:val="es-US" w:eastAsia="es-ES_tradnl"/>
        </w:rPr>
        <w:t>La casa de los espíritus</w:t>
      </w:r>
      <w:r w:rsidR="007A6B42">
        <w:rPr>
          <w:rFonts w:eastAsia="Times New Roman" w:cs="Times New Roman"/>
          <w:color w:val="000000"/>
          <w:lang w:val="es-US" w:eastAsia="es-ES_tradnl"/>
        </w:rPr>
        <w:t xml:space="preserve"> </w:t>
      </w:r>
      <w:r w:rsidR="00897CA4">
        <w:rPr>
          <w:rFonts w:eastAsia="Times New Roman" w:cs="Times New Roman"/>
          <w:color w:val="000000"/>
          <w:lang w:val="es-US" w:eastAsia="es-ES_tradnl"/>
        </w:rPr>
        <w:t>una reflexión espiritual o política? Quizás las dos, porque no es una historia, son muchas. Historias</w:t>
      </w:r>
      <w:r w:rsidR="00993AE1">
        <w:rPr>
          <w:rFonts w:eastAsia="Times New Roman" w:cs="Times New Roman"/>
          <w:color w:val="000000"/>
          <w:lang w:val="es-US" w:eastAsia="es-ES_tradnl"/>
        </w:rPr>
        <w:t xml:space="preserve"> de </w:t>
      </w:r>
      <w:r>
        <w:rPr>
          <w:rFonts w:eastAsia="Times New Roman" w:cs="Times New Roman"/>
          <w:color w:val="000000"/>
          <w:lang w:val="es-US" w:eastAsia="es-ES_tradnl"/>
        </w:rPr>
        <w:t xml:space="preserve">poder, </w:t>
      </w:r>
      <w:r w:rsidR="00993AE1">
        <w:rPr>
          <w:rFonts w:eastAsia="Times New Roman" w:cs="Times New Roman"/>
          <w:color w:val="000000"/>
          <w:lang w:val="es-US" w:eastAsia="es-ES_tradnl"/>
        </w:rPr>
        <w:t xml:space="preserve">amor y odio; pero sobre todo, </w:t>
      </w:r>
      <w:r w:rsidR="00EB1407">
        <w:rPr>
          <w:rFonts w:eastAsia="Times New Roman" w:cs="Times New Roman"/>
          <w:color w:val="000000"/>
          <w:lang w:val="es-US" w:eastAsia="es-ES_tradnl"/>
        </w:rPr>
        <w:t xml:space="preserve">de </w:t>
      </w:r>
      <w:r w:rsidR="00993AE1">
        <w:rPr>
          <w:rFonts w:eastAsia="Times New Roman" w:cs="Times New Roman"/>
          <w:color w:val="000000"/>
          <w:lang w:val="es-US" w:eastAsia="es-ES_tradnl"/>
        </w:rPr>
        <w:t xml:space="preserve">venganza y gratitud. </w:t>
      </w:r>
    </w:p>
    <w:p w14:paraId="7ED5B2C1" w14:textId="50E3100C" w:rsidR="001F07E1" w:rsidRDefault="001F07E1" w:rsidP="001F07E1">
      <w:pPr>
        <w:ind w:firstLine="0"/>
        <w:jc w:val="left"/>
        <w:rPr>
          <w:sz w:val="28"/>
          <w:szCs w:val="28"/>
          <w:lang w:val="es-US"/>
        </w:rPr>
      </w:pPr>
    </w:p>
    <w:p w14:paraId="31EB78E6" w14:textId="43CFAAD5" w:rsidR="00A57BA0" w:rsidRPr="00A57BA0" w:rsidRDefault="00A57BA0" w:rsidP="001F07E1">
      <w:pPr>
        <w:ind w:firstLine="0"/>
        <w:jc w:val="left"/>
        <w:rPr>
          <w:lang w:val="es-US"/>
        </w:rPr>
      </w:pPr>
      <w:r w:rsidRPr="00A57BA0">
        <w:rPr>
          <w:lang w:val="es-US"/>
        </w:rPr>
        <w:t>Emma Glondys</w:t>
      </w:r>
    </w:p>
    <w:p w14:paraId="5765E8BD" w14:textId="6D892609" w:rsidR="00A57BA0" w:rsidRPr="00A57BA0" w:rsidRDefault="00A57BA0" w:rsidP="001F07E1">
      <w:pPr>
        <w:ind w:firstLine="0"/>
        <w:jc w:val="left"/>
        <w:rPr>
          <w:lang w:val="es-US"/>
        </w:rPr>
      </w:pPr>
      <w:r w:rsidRPr="00A57BA0">
        <w:rPr>
          <w:lang w:val="es-US"/>
        </w:rPr>
        <w:t>12/06/2021</w:t>
      </w:r>
    </w:p>
    <w:sectPr w:rsidR="00A57BA0" w:rsidRPr="00A57BA0" w:rsidSect="00B23CE2">
      <w:footerReference w:type="even" r:id="rId7"/>
      <w:footerReference w:type="default" r:id="rId8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CB2B1" w14:textId="77777777" w:rsidR="00706ABB" w:rsidRDefault="00706ABB" w:rsidP="00B23CE2">
      <w:pPr>
        <w:spacing w:line="240" w:lineRule="auto"/>
      </w:pPr>
      <w:r>
        <w:separator/>
      </w:r>
    </w:p>
  </w:endnote>
  <w:endnote w:type="continuationSeparator" w:id="0">
    <w:p w14:paraId="6A0A16F0" w14:textId="77777777" w:rsidR="00706ABB" w:rsidRDefault="00706ABB" w:rsidP="00B23C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9877039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DC2F4E6" w14:textId="40F12015" w:rsidR="00B23CE2" w:rsidRDefault="00B23CE2" w:rsidP="00E21BA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3CF9639" w14:textId="77777777" w:rsidR="00B23CE2" w:rsidRDefault="00B23CE2" w:rsidP="00B23CE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123558660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F460951" w14:textId="73C671EC" w:rsidR="00B23CE2" w:rsidRDefault="00B23CE2" w:rsidP="00E21BA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345F838A" w14:textId="77777777" w:rsidR="00B23CE2" w:rsidRDefault="00B23CE2" w:rsidP="00B23CE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D4BAC" w14:textId="77777777" w:rsidR="00706ABB" w:rsidRDefault="00706ABB" w:rsidP="00B23CE2">
      <w:pPr>
        <w:spacing w:line="240" w:lineRule="auto"/>
      </w:pPr>
      <w:r>
        <w:separator/>
      </w:r>
    </w:p>
  </w:footnote>
  <w:footnote w:type="continuationSeparator" w:id="0">
    <w:p w14:paraId="3B38EED7" w14:textId="77777777" w:rsidR="00706ABB" w:rsidRDefault="00706ABB" w:rsidP="00B23CE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48"/>
    <w:rsid w:val="00051FEA"/>
    <w:rsid w:val="0007782E"/>
    <w:rsid w:val="000C0DFE"/>
    <w:rsid w:val="000E068F"/>
    <w:rsid w:val="00100BC4"/>
    <w:rsid w:val="001A36A5"/>
    <w:rsid w:val="001B0A25"/>
    <w:rsid w:val="001C7191"/>
    <w:rsid w:val="001F07E1"/>
    <w:rsid w:val="00212BE6"/>
    <w:rsid w:val="00216BCC"/>
    <w:rsid w:val="00227915"/>
    <w:rsid w:val="00235338"/>
    <w:rsid w:val="002A23F0"/>
    <w:rsid w:val="002B7CCA"/>
    <w:rsid w:val="002E4D08"/>
    <w:rsid w:val="00300770"/>
    <w:rsid w:val="00324053"/>
    <w:rsid w:val="00336A3E"/>
    <w:rsid w:val="00343DCE"/>
    <w:rsid w:val="0036238C"/>
    <w:rsid w:val="0037456E"/>
    <w:rsid w:val="003D5212"/>
    <w:rsid w:val="003E3A0C"/>
    <w:rsid w:val="003E6BBF"/>
    <w:rsid w:val="004A134A"/>
    <w:rsid w:val="004E1AF1"/>
    <w:rsid w:val="004F2B8E"/>
    <w:rsid w:val="00577B08"/>
    <w:rsid w:val="00592CDA"/>
    <w:rsid w:val="006312C4"/>
    <w:rsid w:val="006A0984"/>
    <w:rsid w:val="006A3B21"/>
    <w:rsid w:val="006E0BBE"/>
    <w:rsid w:val="00706ABB"/>
    <w:rsid w:val="00712416"/>
    <w:rsid w:val="00720D6C"/>
    <w:rsid w:val="007600D2"/>
    <w:rsid w:val="00773CA5"/>
    <w:rsid w:val="007818C4"/>
    <w:rsid w:val="007A6B42"/>
    <w:rsid w:val="007F34A5"/>
    <w:rsid w:val="00837A49"/>
    <w:rsid w:val="008740A6"/>
    <w:rsid w:val="00897CA4"/>
    <w:rsid w:val="008B64D0"/>
    <w:rsid w:val="008D03EA"/>
    <w:rsid w:val="008F4F11"/>
    <w:rsid w:val="008F70B4"/>
    <w:rsid w:val="009219E4"/>
    <w:rsid w:val="009228A9"/>
    <w:rsid w:val="00944AF3"/>
    <w:rsid w:val="009477C8"/>
    <w:rsid w:val="00956548"/>
    <w:rsid w:val="00961B58"/>
    <w:rsid w:val="00993AE1"/>
    <w:rsid w:val="009E7F1D"/>
    <w:rsid w:val="00A12065"/>
    <w:rsid w:val="00A557A2"/>
    <w:rsid w:val="00A57BA0"/>
    <w:rsid w:val="00A74F1F"/>
    <w:rsid w:val="00A85F36"/>
    <w:rsid w:val="00AF2238"/>
    <w:rsid w:val="00B113D0"/>
    <w:rsid w:val="00B23CE2"/>
    <w:rsid w:val="00B85B65"/>
    <w:rsid w:val="00B9356E"/>
    <w:rsid w:val="00BC0825"/>
    <w:rsid w:val="00C1063F"/>
    <w:rsid w:val="00C258AE"/>
    <w:rsid w:val="00C47E6E"/>
    <w:rsid w:val="00CA0ED5"/>
    <w:rsid w:val="00D163D3"/>
    <w:rsid w:val="00D36DC7"/>
    <w:rsid w:val="00D93825"/>
    <w:rsid w:val="00E774BA"/>
    <w:rsid w:val="00E844F6"/>
    <w:rsid w:val="00EB1407"/>
    <w:rsid w:val="00ED7A2B"/>
    <w:rsid w:val="00EE7AF4"/>
    <w:rsid w:val="00F002C2"/>
    <w:rsid w:val="00F14A50"/>
    <w:rsid w:val="00F6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5E64B"/>
  <w15:chartTrackingRefBased/>
  <w15:docId w15:val="{FE93B876-1AFA-6B4C-82C2-51192A87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915"/>
    <w:pPr>
      <w:spacing w:line="360" w:lineRule="auto"/>
      <w:ind w:firstLine="706"/>
      <w:jc w:val="both"/>
    </w:pPr>
    <w:rPr>
      <w:rFonts w:ascii="Times New Roman" w:hAnsi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23CE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3CE2"/>
    <w:rPr>
      <w:rFonts w:ascii="Times New Roman" w:hAnsi="Times New Roman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B23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3689AF-B16B-9B4E-ADDE-D9BBA817C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2</Pages>
  <Words>604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Glondys</dc:creator>
  <cp:keywords/>
  <dc:description/>
  <cp:lastModifiedBy>Emma Glondys</cp:lastModifiedBy>
  <cp:revision>53</cp:revision>
  <dcterms:created xsi:type="dcterms:W3CDTF">2021-06-07T16:58:00Z</dcterms:created>
  <dcterms:modified xsi:type="dcterms:W3CDTF">2021-06-16T12:23:00Z</dcterms:modified>
</cp:coreProperties>
</file>