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91"/>
      </w:tblGrid>
      <w:tr w:rsidR="0016135F" w:rsidRPr="0016135F" w14:paraId="516BD301" w14:textId="77777777" w:rsidTr="0016135F">
        <w:trPr>
          <w:trHeight w:val="1210"/>
        </w:trPr>
        <w:tc>
          <w:tcPr>
            <w:tcW w:w="9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0F3F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16135F">
              <w:rPr>
                <w:rFonts w:ascii="Lato" w:eastAsia="Times New Roman" w:hAnsi="Lato" w:cs="Times New Roman"/>
                <w:b/>
                <w:bCs/>
                <w:color w:val="00ACC6"/>
                <w:sz w:val="96"/>
                <w:szCs w:val="96"/>
                <w:lang w:eastAsia="es-ES"/>
              </w:rPr>
              <w:t>EL VIAJE DEL HÉROE</w:t>
            </w:r>
          </w:p>
        </w:tc>
      </w:tr>
      <w:tr w:rsidR="0016135F" w:rsidRPr="0016135F" w14:paraId="7E26DB46" w14:textId="77777777" w:rsidTr="0016135F">
        <w:trPr>
          <w:trHeight w:val="4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B584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24EDC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839D1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F658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6BA1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0D9AF4FD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3B6F9D3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El mundo ordinario</w:t>
            </w:r>
          </w:p>
        </w:tc>
      </w:tr>
      <w:tr w:rsidR="0016135F" w:rsidRPr="0016135F" w14:paraId="205267DF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CB53F84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0BF71453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A357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0576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87D4B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A8FF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1722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68C86255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20D364A2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La llamada de la aventura</w:t>
            </w:r>
          </w:p>
        </w:tc>
      </w:tr>
      <w:tr w:rsidR="0016135F" w:rsidRPr="0016135F" w14:paraId="150A81A3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A713BA8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27EBCF6C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0961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0ACCD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F0CB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57B1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EC45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23D5130E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1C8134D8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Rechazo de la llamada</w:t>
            </w:r>
          </w:p>
        </w:tc>
      </w:tr>
      <w:tr w:rsidR="0016135F" w:rsidRPr="0016135F" w14:paraId="45070467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048D458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4A673C9F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D011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DE31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B240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20C8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78932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52059D85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758D8A75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Encuentro con el maestro</w:t>
            </w:r>
          </w:p>
        </w:tc>
      </w:tr>
      <w:tr w:rsidR="0016135F" w:rsidRPr="0016135F" w14:paraId="00F4491B" w14:textId="77777777" w:rsidTr="0016135F">
        <w:trPr>
          <w:trHeight w:val="2483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C78CA43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135E77CA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3F57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BBEBA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CDDF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6B7DB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3036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16279607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2A2630B7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lastRenderedPageBreak/>
              <w:t>Cruce del primer umbral</w:t>
            </w:r>
          </w:p>
        </w:tc>
      </w:tr>
      <w:tr w:rsidR="0016135F" w:rsidRPr="0016135F" w14:paraId="053EF662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7B35134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2AF4BB35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D3CF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08D9C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523E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F3AE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4E46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728078B6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09BEA9B0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Pruebas, aliados y enemigos</w:t>
            </w:r>
          </w:p>
        </w:tc>
      </w:tr>
      <w:tr w:rsidR="0016135F" w:rsidRPr="0016135F" w14:paraId="37C901D0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5A3CBAA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60E70696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6639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9747E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F32C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99F4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FD9B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58187BEF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19F49C2F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Acercamiento</w:t>
            </w:r>
          </w:p>
        </w:tc>
      </w:tr>
      <w:tr w:rsidR="0016135F" w:rsidRPr="0016135F" w14:paraId="37AD4537" w14:textId="77777777" w:rsidTr="0016135F">
        <w:trPr>
          <w:trHeight w:val="1964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E5756E4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21820033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52766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346B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C7D6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23D9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72421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410E5EF7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134E61E6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Prueba suprema</w:t>
            </w:r>
          </w:p>
        </w:tc>
      </w:tr>
      <w:tr w:rsidR="0016135F" w:rsidRPr="0016135F" w14:paraId="33A21663" w14:textId="77777777" w:rsidTr="0016135F">
        <w:trPr>
          <w:trHeight w:val="1988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F5DFC3A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2558F467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9B38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CA995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84E2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9E13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D4626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2CD96C14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0A4C9AA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Recompensa</w:t>
            </w:r>
          </w:p>
        </w:tc>
      </w:tr>
      <w:tr w:rsidR="0016135F" w:rsidRPr="0016135F" w14:paraId="198E9D94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C1415A1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1806F816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FF350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EE8D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4A54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2759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48F7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5AE04230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5E681AFD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El camino de vuelta</w:t>
            </w:r>
          </w:p>
        </w:tc>
      </w:tr>
      <w:tr w:rsidR="0016135F" w:rsidRPr="0016135F" w14:paraId="13762A7A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85802F4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7E6394C3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84A03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C17B3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1A39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E1A2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F764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67772189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4D4EEA16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La resurrección</w:t>
            </w:r>
          </w:p>
        </w:tc>
      </w:tr>
      <w:tr w:rsidR="0016135F" w:rsidRPr="0016135F" w14:paraId="3C9B554C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04E72EA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6135F" w:rsidRPr="0016135F" w14:paraId="2F28225D" w14:textId="77777777" w:rsidTr="0016135F">
        <w:trPr>
          <w:trHeight w:val="26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19BB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DB99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4D0F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EF13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6F58" w14:textId="77777777" w:rsidR="0016135F" w:rsidRPr="0016135F" w:rsidRDefault="0016135F" w:rsidP="0016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35F" w:rsidRPr="0016135F" w14:paraId="73F0B2AF" w14:textId="77777777" w:rsidTr="0016135F">
        <w:trPr>
          <w:trHeight w:val="400"/>
        </w:trPr>
        <w:tc>
          <w:tcPr>
            <w:tcW w:w="9947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1BB27C0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1613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Regreso con el elixir</w:t>
            </w:r>
          </w:p>
        </w:tc>
      </w:tr>
      <w:tr w:rsidR="0016135F" w:rsidRPr="0016135F" w14:paraId="53602563" w14:textId="77777777" w:rsidTr="0016135F">
        <w:trPr>
          <w:trHeight w:val="2201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403DDC8" w14:textId="77777777" w:rsidR="0016135F" w:rsidRPr="0016135F" w:rsidRDefault="0016135F" w:rsidP="0016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61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6B03B307" w14:textId="77777777" w:rsidR="00C127B7" w:rsidRDefault="0016135F"/>
    <w:sectPr w:rsidR="00C127B7" w:rsidSect="001613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95"/>
    <w:rsid w:val="0016135F"/>
    <w:rsid w:val="001873B0"/>
    <w:rsid w:val="00A57148"/>
    <w:rsid w:val="00F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03B3-096B-4785-B348-817E267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2020-09-29T10:14:00Z</dcterms:created>
  <dcterms:modified xsi:type="dcterms:W3CDTF">2020-09-29T10:15:00Z</dcterms:modified>
</cp:coreProperties>
</file>